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4688" w:rsidRDefault="00F135A2">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4546" cy="1014546"/>
                    </a:xfrm>
                    <a:prstGeom prst="rect">
                      <a:avLst/>
                    </a:prstGeom>
                    <a:ln/>
                  </pic:spPr>
                </pic:pic>
              </a:graphicData>
            </a:graphic>
          </wp:anchor>
        </w:drawing>
      </w:r>
    </w:p>
    <w:p w:rsidR="00ED4688" w:rsidRDefault="00ED4688">
      <w:pPr>
        <w:rPr>
          <w:b/>
          <w:sz w:val="4"/>
          <w:szCs w:val="4"/>
          <w:u w:val="single"/>
        </w:rPr>
      </w:pPr>
    </w:p>
    <w:p w:rsidR="00ED4688" w:rsidRDefault="00ED4688">
      <w:pPr>
        <w:rPr>
          <w:sz w:val="24"/>
          <w:szCs w:val="24"/>
        </w:rPr>
      </w:pPr>
    </w:p>
    <w:p w:rsidR="00ED4688" w:rsidRDefault="00F135A2">
      <w:pPr>
        <w:rPr>
          <w:sz w:val="24"/>
          <w:szCs w:val="24"/>
          <w:u w:val="single"/>
        </w:rPr>
      </w:pPr>
      <w:r>
        <w:rPr>
          <w:b/>
          <w:sz w:val="24"/>
          <w:szCs w:val="24"/>
        </w:rPr>
        <w:t>Department: Business, Economics and Politics</w:t>
      </w:r>
    </w:p>
    <w:p w:rsidR="00ED4688" w:rsidRDefault="00ED4688">
      <w:pPr>
        <w:rPr>
          <w:b/>
          <w:sz w:val="24"/>
          <w:szCs w:val="24"/>
        </w:rPr>
      </w:pPr>
    </w:p>
    <w:p w:rsidR="00ED4688" w:rsidRDefault="00ED4688">
      <w:pPr>
        <w:rPr>
          <w:b/>
          <w:sz w:val="4"/>
          <w:szCs w:val="4"/>
        </w:rPr>
      </w:pPr>
    </w:p>
    <w:p w:rsidR="00ED4688" w:rsidRDefault="00F135A2">
      <w:pPr>
        <w:rPr>
          <w:sz w:val="24"/>
          <w:szCs w:val="24"/>
          <w:u w:val="single"/>
        </w:rPr>
      </w:pPr>
      <w:r>
        <w:rPr>
          <w:b/>
          <w:sz w:val="24"/>
          <w:szCs w:val="24"/>
        </w:rPr>
        <w:t>Subject:</w:t>
      </w:r>
      <w:r>
        <w:rPr>
          <w:sz w:val="24"/>
          <w:szCs w:val="24"/>
          <w:u w:val="single"/>
        </w:rPr>
        <w:t xml:space="preserve"> Economics</w:t>
      </w:r>
    </w:p>
    <w:p w:rsidR="00ED4688" w:rsidRDefault="00ED4688">
      <w:pPr>
        <w:rPr>
          <w:b/>
          <w:sz w:val="24"/>
          <w:szCs w:val="24"/>
        </w:rPr>
      </w:pPr>
    </w:p>
    <w:p w:rsidR="00ED4688" w:rsidRDefault="00ED4688">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ED4688">
        <w:tc>
          <w:tcPr>
            <w:tcW w:w="10774" w:type="dxa"/>
            <w:shd w:val="clear" w:color="auto" w:fill="auto"/>
            <w:tcMar>
              <w:top w:w="100" w:type="dxa"/>
              <w:left w:w="100" w:type="dxa"/>
              <w:bottom w:w="100" w:type="dxa"/>
              <w:right w:w="100" w:type="dxa"/>
            </w:tcMar>
          </w:tcPr>
          <w:p w:rsidR="00ED4688" w:rsidRDefault="00F135A2">
            <w:pPr>
              <w:rPr>
                <w:b/>
                <w:i/>
                <w:sz w:val="24"/>
                <w:szCs w:val="24"/>
              </w:rPr>
            </w:pPr>
            <w:r>
              <w:rPr>
                <w:b/>
                <w:sz w:val="24"/>
                <w:szCs w:val="24"/>
              </w:rPr>
              <w:t>What topics are covered in this subject?</w:t>
            </w:r>
          </w:p>
          <w:p w:rsidR="00ED4688" w:rsidRDefault="00ED4688">
            <w:pPr>
              <w:rPr>
                <w:sz w:val="24"/>
                <w:szCs w:val="24"/>
              </w:rPr>
            </w:pPr>
          </w:p>
          <w:p w:rsidR="00ED4688" w:rsidRDefault="00F135A2">
            <w:pPr>
              <w:rPr>
                <w:b/>
                <w:sz w:val="24"/>
                <w:szCs w:val="24"/>
              </w:rPr>
            </w:pPr>
            <w:r>
              <w:rPr>
                <w:b/>
                <w:sz w:val="24"/>
                <w:szCs w:val="24"/>
              </w:rPr>
              <w:t>Individuals, Firms, Markets and Market Failure [Microeconomics]</w:t>
            </w:r>
          </w:p>
          <w:p w:rsidR="00ED4688" w:rsidRDefault="00F135A2">
            <w:pPr>
              <w:numPr>
                <w:ilvl w:val="0"/>
                <w:numId w:val="1"/>
              </w:numPr>
              <w:rPr>
                <w:sz w:val="24"/>
                <w:szCs w:val="24"/>
              </w:rPr>
            </w:pPr>
            <w:r>
              <w:rPr>
                <w:sz w:val="24"/>
                <w:szCs w:val="24"/>
              </w:rPr>
              <w:t>Economic Methodology and the Economic Problem</w:t>
            </w:r>
          </w:p>
          <w:p w:rsidR="00ED4688" w:rsidRDefault="00F135A2">
            <w:pPr>
              <w:numPr>
                <w:ilvl w:val="0"/>
                <w:numId w:val="1"/>
              </w:numPr>
              <w:rPr>
                <w:sz w:val="24"/>
                <w:szCs w:val="24"/>
              </w:rPr>
            </w:pPr>
            <w:r>
              <w:rPr>
                <w:sz w:val="24"/>
                <w:szCs w:val="24"/>
              </w:rPr>
              <w:t>Individual Economic Decision-Making</w:t>
            </w:r>
          </w:p>
          <w:p w:rsidR="00ED4688" w:rsidRDefault="00F135A2">
            <w:pPr>
              <w:numPr>
                <w:ilvl w:val="0"/>
                <w:numId w:val="1"/>
              </w:numPr>
              <w:rPr>
                <w:sz w:val="24"/>
                <w:szCs w:val="24"/>
              </w:rPr>
            </w:pPr>
            <w:r>
              <w:rPr>
                <w:sz w:val="24"/>
                <w:szCs w:val="24"/>
              </w:rPr>
              <w:t>Price Determination in a Competitive Market</w:t>
            </w:r>
          </w:p>
          <w:p w:rsidR="00ED4688" w:rsidRDefault="00F135A2">
            <w:pPr>
              <w:numPr>
                <w:ilvl w:val="0"/>
                <w:numId w:val="1"/>
              </w:numPr>
              <w:rPr>
                <w:sz w:val="24"/>
                <w:szCs w:val="24"/>
              </w:rPr>
            </w:pPr>
            <w:r>
              <w:rPr>
                <w:sz w:val="24"/>
                <w:szCs w:val="24"/>
              </w:rPr>
              <w:t>Production, Costs and Revenue</w:t>
            </w:r>
          </w:p>
          <w:p w:rsidR="00ED4688" w:rsidRDefault="00F135A2">
            <w:pPr>
              <w:numPr>
                <w:ilvl w:val="0"/>
                <w:numId w:val="1"/>
              </w:numPr>
              <w:rPr>
                <w:sz w:val="24"/>
                <w:szCs w:val="24"/>
              </w:rPr>
            </w:pPr>
            <w:r>
              <w:rPr>
                <w:sz w:val="24"/>
                <w:szCs w:val="24"/>
              </w:rPr>
              <w:t>Perfect Competition, Imperfectly Competitive Markets and Monopoly</w:t>
            </w:r>
          </w:p>
          <w:p w:rsidR="00ED4688" w:rsidRDefault="00F135A2">
            <w:pPr>
              <w:numPr>
                <w:ilvl w:val="0"/>
                <w:numId w:val="1"/>
              </w:numPr>
              <w:rPr>
                <w:sz w:val="24"/>
                <w:szCs w:val="24"/>
              </w:rPr>
            </w:pPr>
            <w:r>
              <w:rPr>
                <w:sz w:val="24"/>
                <w:szCs w:val="24"/>
              </w:rPr>
              <w:t>The Labour Market</w:t>
            </w:r>
          </w:p>
          <w:p w:rsidR="00ED4688" w:rsidRDefault="00F135A2">
            <w:pPr>
              <w:numPr>
                <w:ilvl w:val="0"/>
                <w:numId w:val="1"/>
              </w:numPr>
              <w:rPr>
                <w:sz w:val="24"/>
                <w:szCs w:val="24"/>
              </w:rPr>
            </w:pPr>
            <w:r>
              <w:rPr>
                <w:sz w:val="24"/>
                <w:szCs w:val="24"/>
              </w:rPr>
              <w:t>The Distribution of Income and Wealth: Poverty and Inequality</w:t>
            </w:r>
          </w:p>
          <w:p w:rsidR="00ED4688" w:rsidRDefault="00F135A2">
            <w:pPr>
              <w:numPr>
                <w:ilvl w:val="0"/>
                <w:numId w:val="1"/>
              </w:numPr>
              <w:rPr>
                <w:sz w:val="24"/>
                <w:szCs w:val="24"/>
              </w:rPr>
            </w:pPr>
            <w:r>
              <w:rPr>
                <w:sz w:val="24"/>
                <w:szCs w:val="24"/>
              </w:rPr>
              <w:t>The Market Mechanism, Market Failure and Government Intervention in Markets</w:t>
            </w:r>
          </w:p>
          <w:p w:rsidR="00ED4688" w:rsidRDefault="00ED4688">
            <w:pPr>
              <w:rPr>
                <w:sz w:val="24"/>
                <w:szCs w:val="24"/>
              </w:rPr>
            </w:pPr>
          </w:p>
          <w:p w:rsidR="00ED4688" w:rsidRDefault="00F135A2">
            <w:pPr>
              <w:rPr>
                <w:b/>
                <w:sz w:val="24"/>
                <w:szCs w:val="24"/>
              </w:rPr>
            </w:pPr>
            <w:r>
              <w:rPr>
                <w:b/>
                <w:sz w:val="24"/>
                <w:szCs w:val="24"/>
              </w:rPr>
              <w:t>The National and International Economy [Macroeconomics]</w:t>
            </w:r>
          </w:p>
          <w:p w:rsidR="00ED4688" w:rsidRDefault="00F135A2">
            <w:pPr>
              <w:numPr>
                <w:ilvl w:val="0"/>
                <w:numId w:val="1"/>
              </w:numPr>
              <w:rPr>
                <w:sz w:val="24"/>
                <w:szCs w:val="24"/>
              </w:rPr>
            </w:pPr>
            <w:r>
              <w:rPr>
                <w:sz w:val="24"/>
                <w:szCs w:val="24"/>
              </w:rPr>
              <w:t>The Measurement of Macroeconomic Performance</w:t>
            </w:r>
          </w:p>
          <w:p w:rsidR="00ED4688" w:rsidRDefault="00F135A2">
            <w:pPr>
              <w:numPr>
                <w:ilvl w:val="0"/>
                <w:numId w:val="1"/>
              </w:numPr>
              <w:rPr>
                <w:sz w:val="24"/>
                <w:szCs w:val="24"/>
              </w:rPr>
            </w:pPr>
            <w:r>
              <w:rPr>
                <w:sz w:val="24"/>
                <w:szCs w:val="24"/>
              </w:rPr>
              <w:t xml:space="preserve">How the </w:t>
            </w:r>
            <w:proofErr w:type="spellStart"/>
            <w:r>
              <w:rPr>
                <w:sz w:val="24"/>
                <w:szCs w:val="24"/>
              </w:rPr>
              <w:t>Macroecoomy</w:t>
            </w:r>
            <w:proofErr w:type="spellEnd"/>
            <w:r>
              <w:rPr>
                <w:sz w:val="24"/>
                <w:szCs w:val="24"/>
              </w:rPr>
              <w:t xml:space="preserve"> Works</w:t>
            </w:r>
          </w:p>
          <w:p w:rsidR="00ED4688" w:rsidRDefault="00F135A2">
            <w:pPr>
              <w:numPr>
                <w:ilvl w:val="0"/>
                <w:numId w:val="1"/>
              </w:numPr>
              <w:rPr>
                <w:sz w:val="24"/>
                <w:szCs w:val="24"/>
              </w:rPr>
            </w:pPr>
            <w:r>
              <w:rPr>
                <w:sz w:val="24"/>
                <w:szCs w:val="24"/>
              </w:rPr>
              <w:t xml:space="preserve">Economic Performance </w:t>
            </w:r>
          </w:p>
          <w:p w:rsidR="00ED4688" w:rsidRDefault="00F135A2">
            <w:pPr>
              <w:numPr>
                <w:ilvl w:val="0"/>
                <w:numId w:val="1"/>
              </w:numPr>
              <w:rPr>
                <w:sz w:val="24"/>
                <w:szCs w:val="24"/>
              </w:rPr>
            </w:pPr>
            <w:r>
              <w:rPr>
                <w:sz w:val="24"/>
                <w:szCs w:val="24"/>
              </w:rPr>
              <w:t>Financial Markets and Monetary Policy</w:t>
            </w:r>
          </w:p>
          <w:p w:rsidR="00ED4688" w:rsidRDefault="00F135A2">
            <w:pPr>
              <w:numPr>
                <w:ilvl w:val="0"/>
                <w:numId w:val="1"/>
              </w:numPr>
              <w:rPr>
                <w:sz w:val="24"/>
                <w:szCs w:val="24"/>
              </w:rPr>
            </w:pPr>
            <w:r>
              <w:rPr>
                <w:sz w:val="24"/>
                <w:szCs w:val="24"/>
              </w:rPr>
              <w:t>Fiscal Policy and Supply-Side Policies</w:t>
            </w:r>
          </w:p>
          <w:p w:rsidR="00ED4688" w:rsidRDefault="00F135A2">
            <w:pPr>
              <w:numPr>
                <w:ilvl w:val="0"/>
                <w:numId w:val="1"/>
              </w:numPr>
              <w:rPr>
                <w:sz w:val="24"/>
                <w:szCs w:val="24"/>
              </w:rPr>
            </w:pPr>
            <w:r>
              <w:rPr>
                <w:sz w:val="24"/>
                <w:szCs w:val="24"/>
              </w:rPr>
              <w:t xml:space="preserve">The International Economy </w:t>
            </w:r>
          </w:p>
        </w:tc>
      </w:tr>
      <w:tr w:rsidR="00ED4688">
        <w:tc>
          <w:tcPr>
            <w:tcW w:w="10774" w:type="dxa"/>
            <w:shd w:val="clear" w:color="auto" w:fill="auto"/>
            <w:tcMar>
              <w:top w:w="100" w:type="dxa"/>
              <w:left w:w="100" w:type="dxa"/>
              <w:bottom w:w="100" w:type="dxa"/>
              <w:right w:w="100" w:type="dxa"/>
            </w:tcMar>
          </w:tcPr>
          <w:p w:rsidR="00ED4688" w:rsidRDefault="00F135A2">
            <w:pPr>
              <w:rPr>
                <w:b/>
                <w:sz w:val="24"/>
                <w:szCs w:val="24"/>
              </w:rPr>
            </w:pPr>
            <w:r>
              <w:rPr>
                <w:b/>
                <w:sz w:val="24"/>
                <w:szCs w:val="24"/>
              </w:rPr>
              <w:t>How is this subject taught?</w:t>
            </w:r>
          </w:p>
          <w:p w:rsidR="000B2062" w:rsidRDefault="000B2062">
            <w:pPr>
              <w:rPr>
                <w:b/>
                <w:sz w:val="24"/>
                <w:szCs w:val="24"/>
              </w:rPr>
            </w:pPr>
          </w:p>
          <w:p w:rsidR="000B2062" w:rsidRPr="000B2062" w:rsidRDefault="000B2062">
            <w:pPr>
              <w:rPr>
                <w:i/>
                <w:sz w:val="24"/>
                <w:szCs w:val="24"/>
              </w:rPr>
            </w:pPr>
            <w:r w:rsidRPr="000B2062">
              <w:rPr>
                <w:sz w:val="24"/>
                <w:szCs w:val="24"/>
              </w:rPr>
              <w:t>You will be taught by two experienced teachers with 9 lessons per fortnight.</w:t>
            </w:r>
          </w:p>
          <w:p w:rsidR="00ED4688" w:rsidRDefault="00ED4688">
            <w:pPr>
              <w:rPr>
                <w:sz w:val="24"/>
                <w:szCs w:val="24"/>
              </w:rPr>
            </w:pPr>
          </w:p>
          <w:p w:rsidR="00ED4688" w:rsidRDefault="00F135A2">
            <w:pPr>
              <w:rPr>
                <w:b/>
                <w:sz w:val="24"/>
                <w:szCs w:val="24"/>
                <w:u w:val="single"/>
              </w:rPr>
            </w:pPr>
            <w:r>
              <w:rPr>
                <w:b/>
                <w:sz w:val="24"/>
                <w:szCs w:val="24"/>
                <w:u w:val="single"/>
              </w:rPr>
              <w:t xml:space="preserve">Assessments </w:t>
            </w:r>
          </w:p>
          <w:p w:rsidR="00ED4688" w:rsidRDefault="00F135A2">
            <w:pPr>
              <w:rPr>
                <w:sz w:val="24"/>
                <w:szCs w:val="24"/>
              </w:rPr>
            </w:pPr>
            <w:r>
              <w:rPr>
                <w:sz w:val="24"/>
                <w:szCs w:val="24"/>
              </w:rPr>
              <w:t>All exams are 2 hours, worth 80 marks and account for 33.33% of A-Level</w:t>
            </w:r>
          </w:p>
          <w:p w:rsidR="00B349F1" w:rsidRDefault="00B349F1">
            <w:pPr>
              <w:rPr>
                <w:b/>
                <w:sz w:val="24"/>
                <w:szCs w:val="24"/>
                <w:u w:val="single"/>
              </w:rPr>
            </w:pPr>
          </w:p>
          <w:tbl>
            <w:tblPr>
              <w:tblStyle w:val="a0"/>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5"/>
              <w:gridCol w:w="3515"/>
              <w:gridCol w:w="3515"/>
            </w:tblGrid>
            <w:tr w:rsidR="00ED4688">
              <w:tc>
                <w:tcPr>
                  <w:tcW w:w="3515" w:type="dxa"/>
                  <w:shd w:val="clear" w:color="auto" w:fill="auto"/>
                  <w:tcMar>
                    <w:top w:w="100" w:type="dxa"/>
                    <w:left w:w="100" w:type="dxa"/>
                    <w:bottom w:w="100" w:type="dxa"/>
                    <w:right w:w="100" w:type="dxa"/>
                  </w:tcMar>
                </w:tcPr>
                <w:p w:rsidR="00ED4688" w:rsidRDefault="00F135A2">
                  <w:pPr>
                    <w:rPr>
                      <w:b/>
                      <w:sz w:val="24"/>
                      <w:szCs w:val="24"/>
                    </w:rPr>
                  </w:pPr>
                  <w:r>
                    <w:rPr>
                      <w:b/>
                      <w:sz w:val="24"/>
                      <w:szCs w:val="24"/>
                    </w:rPr>
                    <w:t xml:space="preserve">Paper 1: Markets and Market Failure </w:t>
                  </w:r>
                </w:p>
                <w:p w:rsidR="00ED4688" w:rsidRDefault="00ED4688">
                  <w:pPr>
                    <w:widowControl w:val="0"/>
                    <w:pBdr>
                      <w:top w:val="nil"/>
                      <w:left w:val="nil"/>
                      <w:bottom w:val="nil"/>
                      <w:right w:val="nil"/>
                      <w:between w:val="nil"/>
                    </w:pBdr>
                    <w:spacing w:line="240" w:lineRule="auto"/>
                    <w:rPr>
                      <w:b/>
                      <w:sz w:val="24"/>
                      <w:szCs w:val="24"/>
                      <w:u w:val="single"/>
                    </w:rPr>
                  </w:pPr>
                </w:p>
              </w:tc>
              <w:tc>
                <w:tcPr>
                  <w:tcW w:w="3515" w:type="dxa"/>
                  <w:shd w:val="clear" w:color="auto" w:fill="auto"/>
                  <w:tcMar>
                    <w:top w:w="100" w:type="dxa"/>
                    <w:left w:w="100" w:type="dxa"/>
                    <w:bottom w:w="100" w:type="dxa"/>
                    <w:right w:w="100" w:type="dxa"/>
                  </w:tcMar>
                </w:tcPr>
                <w:p w:rsidR="00ED4688" w:rsidRDefault="00F135A2">
                  <w:pPr>
                    <w:widowControl w:val="0"/>
                    <w:pBdr>
                      <w:top w:val="nil"/>
                      <w:left w:val="nil"/>
                      <w:bottom w:val="nil"/>
                      <w:right w:val="nil"/>
                      <w:between w:val="nil"/>
                    </w:pBdr>
                    <w:spacing w:line="240" w:lineRule="auto"/>
                    <w:rPr>
                      <w:b/>
                      <w:sz w:val="24"/>
                      <w:szCs w:val="24"/>
                    </w:rPr>
                  </w:pPr>
                  <w:r>
                    <w:rPr>
                      <w:b/>
                      <w:sz w:val="24"/>
                      <w:szCs w:val="24"/>
                    </w:rPr>
                    <w:t xml:space="preserve">Paper 2: National and International Economy </w:t>
                  </w:r>
                </w:p>
              </w:tc>
              <w:tc>
                <w:tcPr>
                  <w:tcW w:w="3515" w:type="dxa"/>
                  <w:shd w:val="clear" w:color="auto" w:fill="auto"/>
                  <w:tcMar>
                    <w:top w:w="100" w:type="dxa"/>
                    <w:left w:w="100" w:type="dxa"/>
                    <w:bottom w:w="100" w:type="dxa"/>
                    <w:right w:w="100" w:type="dxa"/>
                  </w:tcMar>
                </w:tcPr>
                <w:p w:rsidR="00ED4688" w:rsidRDefault="00F135A2">
                  <w:pPr>
                    <w:widowControl w:val="0"/>
                    <w:pBdr>
                      <w:top w:val="nil"/>
                      <w:left w:val="nil"/>
                      <w:bottom w:val="nil"/>
                      <w:right w:val="nil"/>
                      <w:between w:val="nil"/>
                    </w:pBdr>
                    <w:spacing w:line="240" w:lineRule="auto"/>
                    <w:rPr>
                      <w:b/>
                      <w:sz w:val="24"/>
                      <w:szCs w:val="24"/>
                    </w:rPr>
                  </w:pPr>
                  <w:r>
                    <w:rPr>
                      <w:b/>
                      <w:sz w:val="24"/>
                      <w:szCs w:val="24"/>
                    </w:rPr>
                    <w:t>Paper 3: Economic Principles and Issues</w:t>
                  </w:r>
                </w:p>
              </w:tc>
            </w:tr>
            <w:tr w:rsidR="00ED4688">
              <w:tc>
                <w:tcPr>
                  <w:tcW w:w="3515" w:type="dxa"/>
                  <w:shd w:val="clear" w:color="auto" w:fill="auto"/>
                  <w:tcMar>
                    <w:top w:w="100" w:type="dxa"/>
                    <w:left w:w="100" w:type="dxa"/>
                    <w:bottom w:w="100" w:type="dxa"/>
                    <w:right w:w="100" w:type="dxa"/>
                  </w:tcMar>
                </w:tcPr>
                <w:p w:rsidR="00ED4688" w:rsidRDefault="00F135A2">
                  <w:pPr>
                    <w:widowControl w:val="0"/>
                    <w:pBdr>
                      <w:top w:val="nil"/>
                      <w:left w:val="nil"/>
                      <w:bottom w:val="nil"/>
                      <w:right w:val="nil"/>
                      <w:between w:val="nil"/>
                    </w:pBdr>
                    <w:spacing w:line="240" w:lineRule="auto"/>
                    <w:rPr>
                      <w:b/>
                      <w:sz w:val="24"/>
                      <w:szCs w:val="24"/>
                    </w:rPr>
                  </w:pPr>
                  <w:r>
                    <w:rPr>
                      <w:b/>
                      <w:sz w:val="24"/>
                      <w:szCs w:val="24"/>
                    </w:rPr>
                    <w:t>What’s assessed</w:t>
                  </w:r>
                </w:p>
                <w:p w:rsidR="00ED4688" w:rsidRDefault="00ED4688">
                  <w:pPr>
                    <w:widowControl w:val="0"/>
                    <w:pBdr>
                      <w:top w:val="nil"/>
                      <w:left w:val="nil"/>
                      <w:bottom w:val="nil"/>
                      <w:right w:val="nil"/>
                      <w:between w:val="nil"/>
                    </w:pBdr>
                    <w:spacing w:line="240" w:lineRule="auto"/>
                    <w:rPr>
                      <w:b/>
                      <w:sz w:val="24"/>
                      <w:szCs w:val="24"/>
                    </w:rPr>
                  </w:pPr>
                </w:p>
                <w:p w:rsidR="00ED4688" w:rsidRDefault="00F135A2">
                  <w:pPr>
                    <w:widowControl w:val="0"/>
                    <w:pBdr>
                      <w:top w:val="nil"/>
                      <w:left w:val="nil"/>
                      <w:bottom w:val="nil"/>
                      <w:right w:val="nil"/>
                      <w:between w:val="nil"/>
                    </w:pBdr>
                    <w:spacing w:line="240" w:lineRule="auto"/>
                    <w:rPr>
                      <w:sz w:val="24"/>
                      <w:szCs w:val="24"/>
                    </w:rPr>
                  </w:pPr>
                  <w:r>
                    <w:rPr>
                      <w:sz w:val="24"/>
                      <w:szCs w:val="24"/>
                    </w:rPr>
                    <w:t>Microeconomics</w:t>
                  </w:r>
                </w:p>
                <w:p w:rsidR="00ED4688" w:rsidRDefault="00F135A2">
                  <w:pPr>
                    <w:widowControl w:val="0"/>
                    <w:pBdr>
                      <w:top w:val="nil"/>
                      <w:left w:val="nil"/>
                      <w:bottom w:val="nil"/>
                      <w:right w:val="nil"/>
                      <w:between w:val="nil"/>
                    </w:pBdr>
                    <w:spacing w:line="240" w:lineRule="auto"/>
                    <w:rPr>
                      <w:sz w:val="24"/>
                      <w:szCs w:val="24"/>
                    </w:rPr>
                  </w:pPr>
                  <w:r>
                    <w:rPr>
                      <w:sz w:val="24"/>
                      <w:szCs w:val="24"/>
                    </w:rPr>
                    <w:t>Content 1 - 8 above</w:t>
                  </w:r>
                </w:p>
              </w:tc>
              <w:tc>
                <w:tcPr>
                  <w:tcW w:w="3515" w:type="dxa"/>
                  <w:shd w:val="clear" w:color="auto" w:fill="auto"/>
                  <w:tcMar>
                    <w:top w:w="100" w:type="dxa"/>
                    <w:left w:w="100" w:type="dxa"/>
                    <w:bottom w:w="100" w:type="dxa"/>
                    <w:right w:w="100" w:type="dxa"/>
                  </w:tcMar>
                </w:tcPr>
                <w:p w:rsidR="00ED4688" w:rsidRDefault="00F135A2">
                  <w:pPr>
                    <w:widowControl w:val="0"/>
                    <w:spacing w:line="240" w:lineRule="auto"/>
                    <w:rPr>
                      <w:b/>
                      <w:sz w:val="24"/>
                      <w:szCs w:val="24"/>
                    </w:rPr>
                  </w:pPr>
                  <w:r>
                    <w:rPr>
                      <w:b/>
                      <w:sz w:val="24"/>
                      <w:szCs w:val="24"/>
                    </w:rPr>
                    <w:t>What’s assessed</w:t>
                  </w:r>
                </w:p>
                <w:p w:rsidR="00ED4688" w:rsidRDefault="00ED4688">
                  <w:pPr>
                    <w:widowControl w:val="0"/>
                    <w:spacing w:line="240" w:lineRule="auto"/>
                    <w:rPr>
                      <w:b/>
                      <w:sz w:val="24"/>
                      <w:szCs w:val="24"/>
                    </w:rPr>
                  </w:pPr>
                </w:p>
                <w:p w:rsidR="00ED4688" w:rsidRDefault="00F135A2">
                  <w:pPr>
                    <w:widowControl w:val="0"/>
                    <w:spacing w:line="240" w:lineRule="auto"/>
                    <w:rPr>
                      <w:sz w:val="24"/>
                      <w:szCs w:val="24"/>
                    </w:rPr>
                  </w:pPr>
                  <w:r>
                    <w:rPr>
                      <w:sz w:val="24"/>
                      <w:szCs w:val="24"/>
                    </w:rPr>
                    <w:t>Macroeconomics</w:t>
                  </w:r>
                </w:p>
                <w:p w:rsidR="00ED4688" w:rsidRDefault="00F135A2">
                  <w:pPr>
                    <w:widowControl w:val="0"/>
                    <w:spacing w:line="240" w:lineRule="auto"/>
                    <w:rPr>
                      <w:b/>
                      <w:sz w:val="24"/>
                      <w:szCs w:val="24"/>
                      <w:u w:val="single"/>
                    </w:rPr>
                  </w:pPr>
                  <w:r>
                    <w:rPr>
                      <w:sz w:val="24"/>
                      <w:szCs w:val="24"/>
                    </w:rPr>
                    <w:t>Content 9 - 14 above</w:t>
                  </w:r>
                </w:p>
              </w:tc>
              <w:tc>
                <w:tcPr>
                  <w:tcW w:w="3515" w:type="dxa"/>
                  <w:shd w:val="clear" w:color="auto" w:fill="auto"/>
                  <w:tcMar>
                    <w:top w:w="100" w:type="dxa"/>
                    <w:left w:w="100" w:type="dxa"/>
                    <w:bottom w:w="100" w:type="dxa"/>
                    <w:right w:w="100" w:type="dxa"/>
                  </w:tcMar>
                </w:tcPr>
                <w:p w:rsidR="00ED4688" w:rsidRDefault="00F135A2">
                  <w:pPr>
                    <w:widowControl w:val="0"/>
                    <w:spacing w:line="240" w:lineRule="auto"/>
                    <w:rPr>
                      <w:b/>
                      <w:sz w:val="24"/>
                      <w:szCs w:val="24"/>
                    </w:rPr>
                  </w:pPr>
                  <w:r>
                    <w:rPr>
                      <w:b/>
                      <w:sz w:val="24"/>
                      <w:szCs w:val="24"/>
                    </w:rPr>
                    <w:t>What’s assessed</w:t>
                  </w:r>
                </w:p>
                <w:p w:rsidR="00ED4688" w:rsidRDefault="00ED4688">
                  <w:pPr>
                    <w:widowControl w:val="0"/>
                    <w:spacing w:line="240" w:lineRule="auto"/>
                    <w:rPr>
                      <w:b/>
                      <w:sz w:val="24"/>
                      <w:szCs w:val="24"/>
                    </w:rPr>
                  </w:pPr>
                </w:p>
                <w:p w:rsidR="00ED4688" w:rsidRDefault="00F135A2">
                  <w:pPr>
                    <w:widowControl w:val="0"/>
                    <w:spacing w:line="240" w:lineRule="auto"/>
                    <w:rPr>
                      <w:sz w:val="24"/>
                      <w:szCs w:val="24"/>
                    </w:rPr>
                  </w:pPr>
                  <w:r>
                    <w:rPr>
                      <w:sz w:val="24"/>
                      <w:szCs w:val="24"/>
                    </w:rPr>
                    <w:t xml:space="preserve">Microeconomics and </w:t>
                  </w:r>
                  <w:proofErr w:type="spellStart"/>
                  <w:r>
                    <w:rPr>
                      <w:sz w:val="24"/>
                      <w:szCs w:val="24"/>
                    </w:rPr>
                    <w:t>Macroecnomics</w:t>
                  </w:r>
                  <w:proofErr w:type="spellEnd"/>
                  <w:r>
                    <w:rPr>
                      <w:sz w:val="24"/>
                      <w:szCs w:val="24"/>
                    </w:rPr>
                    <w:t xml:space="preserve"> </w:t>
                  </w:r>
                </w:p>
                <w:p w:rsidR="00ED4688" w:rsidRDefault="00F135A2">
                  <w:pPr>
                    <w:widowControl w:val="0"/>
                    <w:spacing w:line="240" w:lineRule="auto"/>
                    <w:rPr>
                      <w:b/>
                      <w:sz w:val="24"/>
                      <w:szCs w:val="24"/>
                      <w:u w:val="single"/>
                    </w:rPr>
                  </w:pPr>
                  <w:r>
                    <w:rPr>
                      <w:sz w:val="24"/>
                      <w:szCs w:val="24"/>
                    </w:rPr>
                    <w:t>Content 1 - 14 above</w:t>
                  </w:r>
                </w:p>
              </w:tc>
            </w:tr>
            <w:tr w:rsidR="00ED4688">
              <w:tc>
                <w:tcPr>
                  <w:tcW w:w="3515" w:type="dxa"/>
                  <w:shd w:val="clear" w:color="auto" w:fill="auto"/>
                  <w:tcMar>
                    <w:top w:w="100" w:type="dxa"/>
                    <w:left w:w="100" w:type="dxa"/>
                    <w:bottom w:w="100" w:type="dxa"/>
                    <w:right w:w="100" w:type="dxa"/>
                  </w:tcMar>
                </w:tcPr>
                <w:p w:rsidR="00ED4688" w:rsidRDefault="00F135A2">
                  <w:pPr>
                    <w:widowControl w:val="0"/>
                    <w:pBdr>
                      <w:top w:val="nil"/>
                      <w:left w:val="nil"/>
                      <w:bottom w:val="nil"/>
                      <w:right w:val="nil"/>
                      <w:between w:val="nil"/>
                    </w:pBdr>
                    <w:spacing w:line="240" w:lineRule="auto"/>
                    <w:rPr>
                      <w:b/>
                      <w:sz w:val="24"/>
                      <w:szCs w:val="24"/>
                    </w:rPr>
                  </w:pPr>
                  <w:r>
                    <w:rPr>
                      <w:b/>
                      <w:sz w:val="24"/>
                      <w:szCs w:val="24"/>
                    </w:rPr>
                    <w:t>Questions</w:t>
                  </w:r>
                </w:p>
                <w:p w:rsidR="00ED4688" w:rsidRDefault="00F135A2">
                  <w:pPr>
                    <w:widowControl w:val="0"/>
                    <w:pBdr>
                      <w:top w:val="nil"/>
                      <w:left w:val="nil"/>
                      <w:bottom w:val="nil"/>
                      <w:right w:val="nil"/>
                      <w:between w:val="nil"/>
                    </w:pBdr>
                    <w:spacing w:line="240" w:lineRule="auto"/>
                    <w:rPr>
                      <w:sz w:val="24"/>
                      <w:szCs w:val="24"/>
                    </w:rPr>
                  </w:pPr>
                  <w:r>
                    <w:rPr>
                      <w:sz w:val="24"/>
                      <w:szCs w:val="24"/>
                    </w:rPr>
                    <w:t>Section A: data response questions requiring written answers, choice of one from two contexts worth 40 marks</w:t>
                  </w:r>
                </w:p>
                <w:p w:rsidR="00ED4688" w:rsidRDefault="00F135A2">
                  <w:pPr>
                    <w:widowControl w:val="0"/>
                    <w:pBdr>
                      <w:top w:val="nil"/>
                      <w:left w:val="nil"/>
                      <w:bottom w:val="nil"/>
                      <w:right w:val="nil"/>
                      <w:between w:val="nil"/>
                    </w:pBdr>
                    <w:spacing w:line="240" w:lineRule="auto"/>
                    <w:rPr>
                      <w:sz w:val="24"/>
                      <w:szCs w:val="24"/>
                    </w:rPr>
                  </w:pPr>
                  <w:r>
                    <w:rPr>
                      <w:sz w:val="24"/>
                      <w:szCs w:val="24"/>
                    </w:rPr>
                    <w:t xml:space="preserve"> </w:t>
                  </w:r>
                </w:p>
                <w:p w:rsidR="001B48C4" w:rsidRDefault="001B48C4">
                  <w:pPr>
                    <w:widowControl w:val="0"/>
                    <w:pBdr>
                      <w:top w:val="nil"/>
                      <w:left w:val="nil"/>
                      <w:bottom w:val="nil"/>
                      <w:right w:val="nil"/>
                      <w:between w:val="nil"/>
                    </w:pBdr>
                    <w:spacing w:line="240" w:lineRule="auto"/>
                    <w:rPr>
                      <w:sz w:val="24"/>
                      <w:szCs w:val="24"/>
                    </w:rPr>
                  </w:pPr>
                </w:p>
                <w:p w:rsidR="00ED4688" w:rsidRDefault="00F135A2">
                  <w:pPr>
                    <w:widowControl w:val="0"/>
                    <w:pBdr>
                      <w:top w:val="nil"/>
                      <w:left w:val="nil"/>
                      <w:bottom w:val="nil"/>
                      <w:right w:val="nil"/>
                      <w:between w:val="nil"/>
                    </w:pBdr>
                    <w:spacing w:line="240" w:lineRule="auto"/>
                    <w:rPr>
                      <w:sz w:val="24"/>
                      <w:szCs w:val="24"/>
                    </w:rPr>
                  </w:pPr>
                  <w:r>
                    <w:rPr>
                      <w:sz w:val="24"/>
                      <w:szCs w:val="24"/>
                    </w:rPr>
                    <w:t>Section B: essay questions requiring written answers, choice of one from three worth 40 marks</w:t>
                  </w:r>
                </w:p>
              </w:tc>
              <w:tc>
                <w:tcPr>
                  <w:tcW w:w="3515" w:type="dxa"/>
                  <w:shd w:val="clear" w:color="auto" w:fill="auto"/>
                  <w:tcMar>
                    <w:top w:w="100" w:type="dxa"/>
                    <w:left w:w="100" w:type="dxa"/>
                    <w:bottom w:w="100" w:type="dxa"/>
                    <w:right w:w="100" w:type="dxa"/>
                  </w:tcMar>
                </w:tcPr>
                <w:p w:rsidR="00ED4688" w:rsidRDefault="00F135A2">
                  <w:pPr>
                    <w:widowControl w:val="0"/>
                    <w:spacing w:line="240" w:lineRule="auto"/>
                    <w:rPr>
                      <w:b/>
                      <w:sz w:val="24"/>
                      <w:szCs w:val="24"/>
                    </w:rPr>
                  </w:pPr>
                  <w:r>
                    <w:rPr>
                      <w:b/>
                      <w:sz w:val="24"/>
                      <w:szCs w:val="24"/>
                    </w:rPr>
                    <w:lastRenderedPageBreak/>
                    <w:t>Questions</w:t>
                  </w:r>
                </w:p>
                <w:p w:rsidR="00ED4688" w:rsidRDefault="00F135A2">
                  <w:pPr>
                    <w:widowControl w:val="0"/>
                    <w:spacing w:line="240" w:lineRule="auto"/>
                    <w:rPr>
                      <w:sz w:val="24"/>
                      <w:szCs w:val="24"/>
                    </w:rPr>
                  </w:pPr>
                  <w:r>
                    <w:rPr>
                      <w:sz w:val="24"/>
                      <w:szCs w:val="24"/>
                    </w:rPr>
                    <w:t xml:space="preserve">Section A: data response questions requiring written answers, choice of one from two contexts worth 40 marks </w:t>
                  </w:r>
                </w:p>
                <w:p w:rsidR="00ED4688" w:rsidRDefault="00ED4688">
                  <w:pPr>
                    <w:widowControl w:val="0"/>
                    <w:spacing w:line="240" w:lineRule="auto"/>
                    <w:rPr>
                      <w:sz w:val="24"/>
                      <w:szCs w:val="24"/>
                    </w:rPr>
                  </w:pPr>
                </w:p>
                <w:p w:rsidR="001B48C4" w:rsidRDefault="001B48C4">
                  <w:pPr>
                    <w:widowControl w:val="0"/>
                    <w:spacing w:line="240" w:lineRule="auto"/>
                    <w:rPr>
                      <w:sz w:val="24"/>
                      <w:szCs w:val="24"/>
                    </w:rPr>
                  </w:pPr>
                </w:p>
                <w:p w:rsidR="00ED4688" w:rsidRDefault="00F135A2">
                  <w:pPr>
                    <w:widowControl w:val="0"/>
                    <w:spacing w:line="240" w:lineRule="auto"/>
                    <w:rPr>
                      <w:b/>
                      <w:sz w:val="24"/>
                      <w:szCs w:val="24"/>
                      <w:u w:val="single"/>
                    </w:rPr>
                  </w:pPr>
                  <w:r>
                    <w:rPr>
                      <w:sz w:val="24"/>
                      <w:szCs w:val="24"/>
                    </w:rPr>
                    <w:t>Section B: essay questions requiring written answers, choice of one from three worth 40 marks</w:t>
                  </w:r>
                </w:p>
              </w:tc>
              <w:tc>
                <w:tcPr>
                  <w:tcW w:w="3515" w:type="dxa"/>
                  <w:shd w:val="clear" w:color="auto" w:fill="auto"/>
                  <w:tcMar>
                    <w:top w:w="100" w:type="dxa"/>
                    <w:left w:w="100" w:type="dxa"/>
                    <w:bottom w:w="100" w:type="dxa"/>
                    <w:right w:w="100" w:type="dxa"/>
                  </w:tcMar>
                </w:tcPr>
                <w:p w:rsidR="00ED4688" w:rsidRDefault="00F135A2">
                  <w:pPr>
                    <w:widowControl w:val="0"/>
                    <w:pBdr>
                      <w:top w:val="nil"/>
                      <w:left w:val="nil"/>
                      <w:bottom w:val="nil"/>
                      <w:right w:val="nil"/>
                      <w:between w:val="nil"/>
                    </w:pBdr>
                    <w:spacing w:line="240" w:lineRule="auto"/>
                    <w:rPr>
                      <w:b/>
                      <w:sz w:val="24"/>
                      <w:szCs w:val="24"/>
                      <w:u w:val="single"/>
                    </w:rPr>
                  </w:pPr>
                  <w:r>
                    <w:rPr>
                      <w:b/>
                      <w:sz w:val="24"/>
                      <w:szCs w:val="24"/>
                      <w:u w:val="single"/>
                    </w:rPr>
                    <w:lastRenderedPageBreak/>
                    <w:t>Questions</w:t>
                  </w:r>
                </w:p>
                <w:p w:rsidR="00ED4688" w:rsidRDefault="00F135A2">
                  <w:pPr>
                    <w:widowControl w:val="0"/>
                    <w:pBdr>
                      <w:top w:val="nil"/>
                      <w:left w:val="nil"/>
                      <w:bottom w:val="nil"/>
                      <w:right w:val="nil"/>
                      <w:between w:val="nil"/>
                    </w:pBdr>
                    <w:spacing w:line="240" w:lineRule="auto"/>
                    <w:rPr>
                      <w:sz w:val="24"/>
                      <w:szCs w:val="24"/>
                    </w:rPr>
                  </w:pPr>
                  <w:r>
                    <w:rPr>
                      <w:sz w:val="24"/>
                      <w:szCs w:val="24"/>
                    </w:rPr>
                    <w:t>Section A: multiple choice questions worth 30 marks</w:t>
                  </w:r>
                </w:p>
                <w:p w:rsidR="00ED4688" w:rsidRDefault="00ED4688">
                  <w:pPr>
                    <w:widowControl w:val="0"/>
                    <w:pBdr>
                      <w:top w:val="nil"/>
                      <w:left w:val="nil"/>
                      <w:bottom w:val="nil"/>
                      <w:right w:val="nil"/>
                      <w:between w:val="nil"/>
                    </w:pBdr>
                    <w:spacing w:line="240" w:lineRule="auto"/>
                    <w:rPr>
                      <w:sz w:val="24"/>
                      <w:szCs w:val="24"/>
                    </w:rPr>
                  </w:pPr>
                </w:p>
                <w:p w:rsidR="001B48C4" w:rsidRDefault="001B48C4">
                  <w:pPr>
                    <w:widowControl w:val="0"/>
                    <w:pBdr>
                      <w:top w:val="nil"/>
                      <w:left w:val="nil"/>
                      <w:bottom w:val="nil"/>
                      <w:right w:val="nil"/>
                      <w:between w:val="nil"/>
                    </w:pBdr>
                    <w:spacing w:line="240" w:lineRule="auto"/>
                    <w:rPr>
                      <w:sz w:val="24"/>
                      <w:szCs w:val="24"/>
                    </w:rPr>
                  </w:pPr>
                </w:p>
                <w:p w:rsidR="001B48C4" w:rsidRDefault="001B48C4">
                  <w:pPr>
                    <w:widowControl w:val="0"/>
                    <w:pBdr>
                      <w:top w:val="nil"/>
                      <w:left w:val="nil"/>
                      <w:bottom w:val="nil"/>
                      <w:right w:val="nil"/>
                      <w:between w:val="nil"/>
                    </w:pBdr>
                    <w:spacing w:line="240" w:lineRule="auto"/>
                    <w:rPr>
                      <w:sz w:val="24"/>
                      <w:szCs w:val="24"/>
                    </w:rPr>
                  </w:pPr>
                </w:p>
                <w:p w:rsidR="001B48C4" w:rsidRDefault="001B48C4">
                  <w:pPr>
                    <w:widowControl w:val="0"/>
                    <w:pBdr>
                      <w:top w:val="nil"/>
                      <w:left w:val="nil"/>
                      <w:bottom w:val="nil"/>
                      <w:right w:val="nil"/>
                      <w:between w:val="nil"/>
                    </w:pBdr>
                    <w:spacing w:line="240" w:lineRule="auto"/>
                    <w:rPr>
                      <w:sz w:val="24"/>
                      <w:szCs w:val="24"/>
                    </w:rPr>
                  </w:pPr>
                  <w:bookmarkStart w:id="0" w:name="_GoBack"/>
                  <w:bookmarkEnd w:id="0"/>
                </w:p>
                <w:p w:rsidR="00ED4688" w:rsidRDefault="00F135A2">
                  <w:pPr>
                    <w:widowControl w:val="0"/>
                    <w:pBdr>
                      <w:top w:val="nil"/>
                      <w:left w:val="nil"/>
                      <w:bottom w:val="nil"/>
                      <w:right w:val="nil"/>
                      <w:between w:val="nil"/>
                    </w:pBdr>
                    <w:spacing w:line="240" w:lineRule="auto"/>
                    <w:rPr>
                      <w:sz w:val="24"/>
                      <w:szCs w:val="24"/>
                    </w:rPr>
                  </w:pPr>
                  <w:r>
                    <w:rPr>
                      <w:sz w:val="24"/>
                      <w:szCs w:val="24"/>
                    </w:rPr>
                    <w:t>Section B: case study questions requiring written answers, worth 50 marks</w:t>
                  </w:r>
                </w:p>
              </w:tc>
            </w:tr>
          </w:tbl>
          <w:p w:rsidR="00ED4688" w:rsidRDefault="00ED4688">
            <w:pPr>
              <w:rPr>
                <w:sz w:val="24"/>
                <w:szCs w:val="24"/>
              </w:rPr>
            </w:pPr>
          </w:p>
        </w:tc>
      </w:tr>
      <w:tr w:rsidR="00ED4688">
        <w:tc>
          <w:tcPr>
            <w:tcW w:w="10774" w:type="dxa"/>
            <w:shd w:val="clear" w:color="auto" w:fill="auto"/>
            <w:tcMar>
              <w:top w:w="100" w:type="dxa"/>
              <w:left w:w="100" w:type="dxa"/>
              <w:bottom w:w="100" w:type="dxa"/>
              <w:right w:w="100" w:type="dxa"/>
            </w:tcMar>
          </w:tcPr>
          <w:p w:rsidR="00ED4688" w:rsidRDefault="00F135A2">
            <w:pPr>
              <w:rPr>
                <w:b/>
                <w:i/>
                <w:sz w:val="24"/>
                <w:szCs w:val="24"/>
              </w:rPr>
            </w:pPr>
            <w:r>
              <w:rPr>
                <w:b/>
                <w:sz w:val="24"/>
                <w:szCs w:val="24"/>
              </w:rPr>
              <w:lastRenderedPageBreak/>
              <w:t>What are the enrichment opportunities in this subject?</w:t>
            </w:r>
          </w:p>
          <w:p w:rsidR="00ED4688" w:rsidRDefault="00ED4688">
            <w:pPr>
              <w:widowControl w:val="0"/>
              <w:pBdr>
                <w:top w:val="nil"/>
                <w:left w:val="nil"/>
                <w:bottom w:val="nil"/>
                <w:right w:val="nil"/>
                <w:between w:val="nil"/>
              </w:pBdr>
              <w:spacing w:line="240" w:lineRule="auto"/>
              <w:rPr>
                <w:sz w:val="24"/>
                <w:szCs w:val="24"/>
              </w:rPr>
            </w:pPr>
          </w:p>
          <w:p w:rsidR="00ED4688" w:rsidRDefault="00F135A2">
            <w:pPr>
              <w:widowControl w:val="0"/>
              <w:pBdr>
                <w:top w:val="nil"/>
                <w:left w:val="nil"/>
                <w:bottom w:val="nil"/>
                <w:right w:val="nil"/>
                <w:between w:val="nil"/>
              </w:pBdr>
              <w:spacing w:line="240" w:lineRule="auto"/>
              <w:rPr>
                <w:sz w:val="24"/>
                <w:szCs w:val="24"/>
              </w:rPr>
            </w:pPr>
            <w:r>
              <w:rPr>
                <w:sz w:val="24"/>
                <w:szCs w:val="24"/>
              </w:rPr>
              <w:t>Bank of England Guest Speaker</w:t>
            </w:r>
          </w:p>
          <w:p w:rsidR="00ED4688" w:rsidRDefault="00F135A2">
            <w:pPr>
              <w:widowControl w:val="0"/>
              <w:pBdr>
                <w:top w:val="nil"/>
                <w:left w:val="nil"/>
                <w:bottom w:val="nil"/>
                <w:right w:val="nil"/>
                <w:between w:val="nil"/>
              </w:pBdr>
              <w:spacing w:line="240" w:lineRule="auto"/>
              <w:rPr>
                <w:sz w:val="24"/>
                <w:szCs w:val="24"/>
              </w:rPr>
            </w:pPr>
            <w:r>
              <w:rPr>
                <w:sz w:val="24"/>
                <w:szCs w:val="24"/>
              </w:rPr>
              <w:t>Debating Society</w:t>
            </w:r>
          </w:p>
          <w:p w:rsidR="00ED4688" w:rsidRDefault="00F135A2">
            <w:pPr>
              <w:widowControl w:val="0"/>
              <w:pBdr>
                <w:top w:val="nil"/>
                <w:left w:val="nil"/>
                <w:bottom w:val="nil"/>
                <w:right w:val="nil"/>
                <w:between w:val="nil"/>
              </w:pBdr>
              <w:spacing w:line="240" w:lineRule="auto"/>
              <w:rPr>
                <w:sz w:val="24"/>
                <w:szCs w:val="24"/>
              </w:rPr>
            </w:pPr>
            <w:r>
              <w:rPr>
                <w:sz w:val="24"/>
                <w:szCs w:val="24"/>
              </w:rPr>
              <w:t>London Trip</w:t>
            </w:r>
          </w:p>
          <w:p w:rsidR="00ED4688" w:rsidRDefault="00F135A2">
            <w:pPr>
              <w:widowControl w:val="0"/>
              <w:pBdr>
                <w:top w:val="nil"/>
                <w:left w:val="nil"/>
                <w:bottom w:val="nil"/>
                <w:right w:val="nil"/>
                <w:between w:val="nil"/>
              </w:pBdr>
              <w:spacing w:line="240" w:lineRule="auto"/>
              <w:rPr>
                <w:sz w:val="24"/>
                <w:szCs w:val="24"/>
              </w:rPr>
            </w:pPr>
            <w:r>
              <w:rPr>
                <w:sz w:val="24"/>
                <w:szCs w:val="24"/>
              </w:rPr>
              <w:t>Business &amp; Economics Society</w:t>
            </w:r>
          </w:p>
        </w:tc>
      </w:tr>
      <w:tr w:rsidR="00ED4688">
        <w:tc>
          <w:tcPr>
            <w:tcW w:w="10774" w:type="dxa"/>
            <w:shd w:val="clear" w:color="auto" w:fill="auto"/>
            <w:tcMar>
              <w:top w:w="100" w:type="dxa"/>
              <w:left w:w="100" w:type="dxa"/>
              <w:bottom w:w="100" w:type="dxa"/>
              <w:right w:w="100" w:type="dxa"/>
            </w:tcMar>
          </w:tcPr>
          <w:p w:rsidR="00ED4688" w:rsidRDefault="00F135A2">
            <w:pPr>
              <w:rPr>
                <w:b/>
                <w:i/>
                <w:sz w:val="24"/>
                <w:szCs w:val="24"/>
              </w:rPr>
            </w:pPr>
            <w:r>
              <w:rPr>
                <w:b/>
                <w:sz w:val="24"/>
                <w:szCs w:val="24"/>
              </w:rPr>
              <w:t>Where does this subject lead at 18+?</w:t>
            </w:r>
          </w:p>
          <w:p w:rsidR="00ED4688" w:rsidRDefault="00ED4688">
            <w:pPr>
              <w:rPr>
                <w:sz w:val="24"/>
                <w:szCs w:val="24"/>
              </w:rPr>
            </w:pPr>
          </w:p>
          <w:p w:rsidR="00ED4688" w:rsidRDefault="00F135A2">
            <w:pPr>
              <w:rPr>
                <w:sz w:val="24"/>
                <w:szCs w:val="24"/>
              </w:rPr>
            </w:pPr>
            <w:r>
              <w:rPr>
                <w:sz w:val="24"/>
                <w:szCs w:val="24"/>
              </w:rPr>
              <w:t>The skills that students learn while studying Economics make them some of the most sought after graduates in the country. Also, because economists are needed in so many different fields it is not difficult to find employment in an area that specifically suits your interests and strengths. Careers might include Accountancy, Business Management, Banking, Insurance or Economic Forecasting.</w:t>
            </w:r>
          </w:p>
        </w:tc>
      </w:tr>
    </w:tbl>
    <w:p w:rsidR="00ED4688" w:rsidRDefault="00ED4688">
      <w:pPr>
        <w:rPr>
          <w:sz w:val="48"/>
          <w:szCs w:val="48"/>
        </w:rPr>
      </w:pPr>
    </w:p>
    <w:sectPr w:rsidR="00ED4688">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018D"/>
    <w:multiLevelType w:val="multilevel"/>
    <w:tmpl w:val="7BD4F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88"/>
    <w:rsid w:val="000B2062"/>
    <w:rsid w:val="001B48C4"/>
    <w:rsid w:val="009D5F07"/>
    <w:rsid w:val="00B349F1"/>
    <w:rsid w:val="00ED4688"/>
    <w:rsid w:val="00F1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FC31"/>
  <w15:docId w15:val="{047255D2-AA88-4072-B353-7236927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6</cp:revision>
  <dcterms:created xsi:type="dcterms:W3CDTF">2020-07-08T08:04:00Z</dcterms:created>
  <dcterms:modified xsi:type="dcterms:W3CDTF">2020-10-21T10:04:00Z</dcterms:modified>
</cp:coreProperties>
</file>